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939C9" w14:textId="77777777" w:rsidR="00751501" w:rsidRDefault="00751501" w:rsidP="00751501">
      <w:r>
        <w:rPr>
          <w:noProof/>
        </w:rPr>
        <w:drawing>
          <wp:inline distT="114300" distB="114300" distL="114300" distR="114300" wp14:anchorId="3FBFB0A7" wp14:editId="37E8CCE9">
            <wp:extent cx="7178040" cy="16002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b="60944"/>
                    <a:stretch>
                      <a:fillRect/>
                    </a:stretch>
                  </pic:blipFill>
                  <pic:spPr>
                    <a:xfrm>
                      <a:off x="0" y="0"/>
                      <a:ext cx="7178040" cy="1600200"/>
                    </a:xfrm>
                    <a:prstGeom prst="rect">
                      <a:avLst/>
                    </a:prstGeom>
                    <a:ln/>
                  </pic:spPr>
                </pic:pic>
              </a:graphicData>
            </a:graphic>
          </wp:inline>
        </w:drawing>
      </w:r>
    </w:p>
    <w:p w14:paraId="0CCAA0E6" w14:textId="77777777" w:rsidR="00751501" w:rsidRDefault="00751501" w:rsidP="00751501">
      <w:pPr>
        <w:jc w:val="center"/>
        <w:rPr>
          <w:b/>
          <w:bCs/>
        </w:rPr>
      </w:pPr>
      <w:r>
        <w:rPr>
          <w:b/>
          <w:bCs/>
        </w:rPr>
        <w:t xml:space="preserve">2026 Booth Application - Rules &amp; Regulations </w:t>
      </w:r>
    </w:p>
    <w:p w14:paraId="548B58F7" w14:textId="77777777" w:rsidR="00751501" w:rsidRDefault="00751501" w:rsidP="00751501"/>
    <w:p w14:paraId="00E0EB87" w14:textId="77777777" w:rsidR="00751501" w:rsidRDefault="00751501" w:rsidP="00751501">
      <w:pPr>
        <w:rPr>
          <w:sz w:val="20"/>
          <w:szCs w:val="20"/>
        </w:rPr>
      </w:pPr>
      <w:r>
        <w:rPr>
          <w:sz w:val="20"/>
          <w:szCs w:val="20"/>
        </w:rPr>
        <w:t>What do I need to know before I apply for a booth?</w:t>
      </w:r>
    </w:p>
    <w:p w14:paraId="4FB84DD1" w14:textId="77777777" w:rsidR="00751501" w:rsidRDefault="00751501" w:rsidP="00751501">
      <w:pPr>
        <w:rPr>
          <w:sz w:val="20"/>
          <w:szCs w:val="20"/>
        </w:rPr>
      </w:pPr>
    </w:p>
    <w:p w14:paraId="6C8E3878" w14:textId="77777777" w:rsidR="00751501" w:rsidRDefault="00751501" w:rsidP="00751501">
      <w:pPr>
        <w:numPr>
          <w:ilvl w:val="0"/>
          <w:numId w:val="3"/>
        </w:numPr>
        <w:spacing w:line="240" w:lineRule="auto"/>
        <w:rPr>
          <w:sz w:val="18"/>
          <w:szCs w:val="18"/>
        </w:rPr>
      </w:pPr>
      <w:r>
        <w:rPr>
          <w:sz w:val="18"/>
          <w:szCs w:val="18"/>
        </w:rPr>
        <w:t>Festival hours are 10am - 4pm</w:t>
      </w:r>
    </w:p>
    <w:p w14:paraId="27194E54" w14:textId="77777777" w:rsidR="00751501" w:rsidRDefault="00751501" w:rsidP="00751501">
      <w:pPr>
        <w:numPr>
          <w:ilvl w:val="0"/>
          <w:numId w:val="3"/>
        </w:numPr>
        <w:spacing w:line="240" w:lineRule="auto"/>
        <w:rPr>
          <w:sz w:val="18"/>
          <w:szCs w:val="18"/>
        </w:rPr>
      </w:pPr>
      <w:r>
        <w:rPr>
          <w:sz w:val="18"/>
          <w:szCs w:val="18"/>
        </w:rPr>
        <w:t>Great Day in the Country is held rain or shine. There is no rain date. If weather conditions are extremely unfavorable, the GFWC Oviedo Woman’s Club may cancel all activities.</w:t>
      </w:r>
    </w:p>
    <w:p w14:paraId="10DEB460" w14:textId="77777777" w:rsidR="00751501" w:rsidRDefault="00751501" w:rsidP="00751501">
      <w:pPr>
        <w:numPr>
          <w:ilvl w:val="0"/>
          <w:numId w:val="3"/>
        </w:numPr>
        <w:spacing w:line="240" w:lineRule="auto"/>
        <w:rPr>
          <w:sz w:val="18"/>
          <w:szCs w:val="18"/>
        </w:rPr>
      </w:pPr>
      <w:r>
        <w:rPr>
          <w:sz w:val="18"/>
          <w:szCs w:val="18"/>
        </w:rPr>
        <w:t>There will be a limited number of Community Service booths.</w:t>
      </w:r>
    </w:p>
    <w:p w14:paraId="4ABA81C5" w14:textId="77777777" w:rsidR="00751501" w:rsidRDefault="00751501" w:rsidP="00751501">
      <w:pPr>
        <w:spacing w:line="240" w:lineRule="auto"/>
        <w:ind w:left="1440"/>
        <w:rPr>
          <w:sz w:val="18"/>
          <w:szCs w:val="18"/>
        </w:rPr>
      </w:pPr>
    </w:p>
    <w:p w14:paraId="70113390" w14:textId="77777777" w:rsidR="00751501" w:rsidRDefault="00751501" w:rsidP="00751501">
      <w:pPr>
        <w:spacing w:line="240" w:lineRule="auto"/>
        <w:rPr>
          <w:sz w:val="20"/>
          <w:szCs w:val="20"/>
        </w:rPr>
      </w:pPr>
      <w:r>
        <w:rPr>
          <w:sz w:val="20"/>
          <w:szCs w:val="20"/>
        </w:rPr>
        <w:t>What are the requirements for registration?</w:t>
      </w:r>
    </w:p>
    <w:p w14:paraId="5EF402B6" w14:textId="77777777" w:rsidR="00751501" w:rsidRDefault="00751501" w:rsidP="00751501">
      <w:pPr>
        <w:spacing w:line="240" w:lineRule="auto"/>
        <w:rPr>
          <w:sz w:val="18"/>
          <w:szCs w:val="18"/>
        </w:rPr>
      </w:pPr>
      <w:r>
        <w:rPr>
          <w:sz w:val="18"/>
          <w:szCs w:val="18"/>
        </w:rPr>
        <w:t>​</w:t>
      </w:r>
    </w:p>
    <w:p w14:paraId="5218F36E" w14:textId="77777777" w:rsidR="00751501" w:rsidRDefault="00751501" w:rsidP="00751501">
      <w:pPr>
        <w:numPr>
          <w:ilvl w:val="0"/>
          <w:numId w:val="1"/>
        </w:numPr>
        <w:spacing w:line="240" w:lineRule="auto"/>
        <w:rPr>
          <w:sz w:val="18"/>
          <w:szCs w:val="18"/>
        </w:rPr>
      </w:pPr>
      <w:r>
        <w:rPr>
          <w:sz w:val="18"/>
          <w:szCs w:val="18"/>
        </w:rPr>
        <w:t>Registration is required prior to the event. We accept applications online or by mail.  A copy of your 510c3 must accompany the application.</w:t>
      </w:r>
    </w:p>
    <w:p w14:paraId="223FB1B5" w14:textId="77777777" w:rsidR="00751501" w:rsidRDefault="00751501" w:rsidP="00751501">
      <w:pPr>
        <w:numPr>
          <w:ilvl w:val="0"/>
          <w:numId w:val="1"/>
        </w:numPr>
        <w:spacing w:line="240" w:lineRule="auto"/>
        <w:rPr>
          <w:sz w:val="18"/>
          <w:szCs w:val="18"/>
        </w:rPr>
      </w:pPr>
      <w:r>
        <w:rPr>
          <w:sz w:val="18"/>
          <w:szCs w:val="18"/>
        </w:rPr>
        <w:t>Mail registration for application. Submit application and payment (made payable to: GFWC Oviedo Woman’s Club) by mail to: Great Day in the Country P.O. Box 620522 Oviedo, FL  32762 Attn: Community Service Booths</w:t>
      </w:r>
    </w:p>
    <w:p w14:paraId="00913211" w14:textId="77777777" w:rsidR="00751501" w:rsidRDefault="00751501" w:rsidP="00751501">
      <w:pPr>
        <w:numPr>
          <w:ilvl w:val="0"/>
          <w:numId w:val="1"/>
        </w:numPr>
        <w:spacing w:line="240" w:lineRule="auto"/>
        <w:rPr>
          <w:sz w:val="18"/>
          <w:szCs w:val="18"/>
        </w:rPr>
      </w:pPr>
      <w:r>
        <w:rPr>
          <w:sz w:val="18"/>
          <w:szCs w:val="18"/>
        </w:rPr>
        <w:t>No Refunds after October 15, 2026.</w:t>
      </w:r>
    </w:p>
    <w:p w14:paraId="5D3A6A53" w14:textId="77777777" w:rsidR="00751501" w:rsidRDefault="00751501" w:rsidP="00751501">
      <w:pPr>
        <w:numPr>
          <w:ilvl w:val="0"/>
          <w:numId w:val="1"/>
        </w:numPr>
        <w:spacing w:line="240" w:lineRule="auto"/>
        <w:rPr>
          <w:sz w:val="18"/>
          <w:szCs w:val="18"/>
        </w:rPr>
      </w:pPr>
      <w:r>
        <w:rPr>
          <w:sz w:val="18"/>
          <w:szCs w:val="18"/>
        </w:rPr>
        <w:t>All partners sharing a booth must be listed on the application.</w:t>
      </w:r>
    </w:p>
    <w:p w14:paraId="250DDC2E" w14:textId="77777777" w:rsidR="00751501" w:rsidRDefault="00751501" w:rsidP="00751501">
      <w:pPr>
        <w:numPr>
          <w:ilvl w:val="0"/>
          <w:numId w:val="1"/>
        </w:numPr>
        <w:spacing w:line="240" w:lineRule="auto"/>
        <w:rPr>
          <w:sz w:val="18"/>
          <w:szCs w:val="18"/>
        </w:rPr>
      </w:pPr>
      <w:r>
        <w:rPr>
          <w:sz w:val="18"/>
          <w:szCs w:val="18"/>
        </w:rPr>
        <w:t>Once you have applied and your application has been accepted, you will receive a confirmation email within 60 days.</w:t>
      </w:r>
    </w:p>
    <w:p w14:paraId="1FC4907A" w14:textId="77777777" w:rsidR="00751501" w:rsidRDefault="00751501" w:rsidP="00751501">
      <w:pPr>
        <w:spacing w:line="240" w:lineRule="auto"/>
        <w:rPr>
          <w:sz w:val="18"/>
          <w:szCs w:val="18"/>
        </w:rPr>
      </w:pPr>
    </w:p>
    <w:p w14:paraId="52E761E6" w14:textId="77777777" w:rsidR="00751501" w:rsidRDefault="00751501" w:rsidP="00751501">
      <w:pPr>
        <w:spacing w:line="240" w:lineRule="auto"/>
        <w:rPr>
          <w:sz w:val="20"/>
          <w:szCs w:val="20"/>
        </w:rPr>
      </w:pPr>
      <w:r>
        <w:rPr>
          <w:sz w:val="20"/>
          <w:szCs w:val="20"/>
        </w:rPr>
        <w:t>What do I need for my booth?</w:t>
      </w:r>
    </w:p>
    <w:p w14:paraId="11A39CA2" w14:textId="77777777" w:rsidR="00751501" w:rsidRDefault="00751501" w:rsidP="00751501">
      <w:pPr>
        <w:spacing w:line="240" w:lineRule="auto"/>
        <w:rPr>
          <w:sz w:val="18"/>
          <w:szCs w:val="18"/>
        </w:rPr>
      </w:pPr>
      <w:r>
        <w:rPr>
          <w:sz w:val="18"/>
          <w:szCs w:val="18"/>
        </w:rPr>
        <w:t>​</w:t>
      </w:r>
    </w:p>
    <w:p w14:paraId="4CBCB1CA" w14:textId="77777777" w:rsidR="00751501" w:rsidRDefault="00751501" w:rsidP="00751501">
      <w:pPr>
        <w:numPr>
          <w:ilvl w:val="0"/>
          <w:numId w:val="2"/>
        </w:numPr>
        <w:spacing w:line="240" w:lineRule="auto"/>
        <w:rPr>
          <w:sz w:val="18"/>
          <w:szCs w:val="18"/>
        </w:rPr>
      </w:pPr>
      <w:r>
        <w:rPr>
          <w:sz w:val="18"/>
          <w:szCs w:val="18"/>
        </w:rPr>
        <w:t xml:space="preserve">We provide </w:t>
      </w:r>
      <w:proofErr w:type="gramStart"/>
      <w:r>
        <w:rPr>
          <w:sz w:val="18"/>
          <w:szCs w:val="18"/>
        </w:rPr>
        <w:t>booth</w:t>
      </w:r>
      <w:proofErr w:type="gramEnd"/>
      <w:r>
        <w:rPr>
          <w:sz w:val="18"/>
          <w:szCs w:val="18"/>
        </w:rPr>
        <w:t xml:space="preserve"> space only, </w:t>
      </w:r>
      <w:proofErr w:type="gramStart"/>
      <w:r>
        <w:rPr>
          <w:sz w:val="18"/>
          <w:szCs w:val="18"/>
        </w:rPr>
        <w:t>no</w:t>
      </w:r>
      <w:proofErr w:type="gramEnd"/>
      <w:r>
        <w:rPr>
          <w:sz w:val="18"/>
          <w:szCs w:val="18"/>
        </w:rPr>
        <w:t xml:space="preserve"> tents, tables, chairs etc. </w:t>
      </w:r>
    </w:p>
    <w:p w14:paraId="7DFD8266" w14:textId="77777777" w:rsidR="00751501" w:rsidRDefault="00751501" w:rsidP="00751501">
      <w:pPr>
        <w:numPr>
          <w:ilvl w:val="0"/>
          <w:numId w:val="2"/>
        </w:numPr>
        <w:spacing w:line="240" w:lineRule="auto"/>
        <w:rPr>
          <w:sz w:val="18"/>
          <w:szCs w:val="18"/>
        </w:rPr>
      </w:pPr>
      <w:r>
        <w:rPr>
          <w:sz w:val="18"/>
          <w:szCs w:val="18"/>
        </w:rPr>
        <w:t>Participants are responsible for setting up and dismantling their own booth.</w:t>
      </w:r>
    </w:p>
    <w:p w14:paraId="0180721A" w14:textId="563E990D" w:rsidR="00751501" w:rsidRDefault="00751501" w:rsidP="00751501">
      <w:pPr>
        <w:numPr>
          <w:ilvl w:val="0"/>
          <w:numId w:val="2"/>
        </w:numPr>
        <w:spacing w:line="240" w:lineRule="auto"/>
        <w:rPr>
          <w:sz w:val="18"/>
          <w:szCs w:val="18"/>
        </w:rPr>
      </w:pPr>
      <w:r>
        <w:rPr>
          <w:sz w:val="18"/>
          <w:szCs w:val="18"/>
        </w:rPr>
        <w:t>Each booth is approximately 1</w:t>
      </w:r>
      <w:r>
        <w:rPr>
          <w:sz w:val="18"/>
          <w:szCs w:val="18"/>
        </w:rPr>
        <w:t>6</w:t>
      </w:r>
      <w:r>
        <w:rPr>
          <w:sz w:val="18"/>
          <w:szCs w:val="18"/>
        </w:rPr>
        <w:t>’x1</w:t>
      </w:r>
      <w:r>
        <w:rPr>
          <w:sz w:val="18"/>
          <w:szCs w:val="18"/>
        </w:rPr>
        <w:t>6</w:t>
      </w:r>
      <w:r>
        <w:rPr>
          <w:sz w:val="18"/>
          <w:szCs w:val="18"/>
        </w:rPr>
        <w:t>’. All items are to be contained within the assigned space.</w:t>
      </w:r>
    </w:p>
    <w:p w14:paraId="37A60A6A" w14:textId="77777777" w:rsidR="00751501" w:rsidRDefault="00751501" w:rsidP="00751501">
      <w:pPr>
        <w:numPr>
          <w:ilvl w:val="0"/>
          <w:numId w:val="2"/>
        </w:numPr>
        <w:spacing w:line="240" w:lineRule="auto"/>
        <w:rPr>
          <w:sz w:val="18"/>
          <w:szCs w:val="18"/>
        </w:rPr>
      </w:pPr>
      <w:r>
        <w:rPr>
          <w:sz w:val="18"/>
          <w:szCs w:val="18"/>
        </w:rPr>
        <w:t>Tents must be weighted or tied down to prevent blowing over. Any electrical or other cords running on the ground MUST be secured with tape down their entire length or covered to prevent tripping hazards. Any gas/helium tank must be secured so that it will not tip over.</w:t>
      </w:r>
    </w:p>
    <w:p w14:paraId="77EA5C79" w14:textId="77777777" w:rsidR="00751501" w:rsidRDefault="00751501" w:rsidP="00751501">
      <w:pPr>
        <w:numPr>
          <w:ilvl w:val="0"/>
          <w:numId w:val="2"/>
        </w:numPr>
        <w:spacing w:line="240" w:lineRule="auto"/>
        <w:rPr>
          <w:sz w:val="18"/>
          <w:szCs w:val="18"/>
        </w:rPr>
      </w:pPr>
      <w:r>
        <w:rPr>
          <w:sz w:val="18"/>
          <w:szCs w:val="18"/>
        </w:rPr>
        <w:t>There is limited space for whisper generators; therefore, prior approval is required by the Event Chair.</w:t>
      </w:r>
    </w:p>
    <w:p w14:paraId="74EA7CB3" w14:textId="77777777" w:rsidR="00751501" w:rsidRDefault="00751501" w:rsidP="00751501">
      <w:pPr>
        <w:numPr>
          <w:ilvl w:val="0"/>
          <w:numId w:val="2"/>
        </w:numPr>
        <w:spacing w:line="240" w:lineRule="auto"/>
        <w:rPr>
          <w:sz w:val="18"/>
          <w:szCs w:val="18"/>
        </w:rPr>
      </w:pPr>
      <w:r>
        <w:rPr>
          <w:sz w:val="18"/>
          <w:szCs w:val="18"/>
        </w:rPr>
        <w:t xml:space="preserve">Booths are to be </w:t>
      </w:r>
      <w:proofErr w:type="gramStart"/>
      <w:r>
        <w:rPr>
          <w:sz w:val="18"/>
          <w:szCs w:val="18"/>
        </w:rPr>
        <w:t>attended at all times</w:t>
      </w:r>
      <w:proofErr w:type="gramEnd"/>
      <w:r>
        <w:rPr>
          <w:sz w:val="18"/>
          <w:szCs w:val="18"/>
        </w:rPr>
        <w:t xml:space="preserve"> during the event.</w:t>
      </w:r>
    </w:p>
    <w:p w14:paraId="62BECAD9" w14:textId="77777777" w:rsidR="00751501" w:rsidRDefault="00751501" w:rsidP="00751501">
      <w:pPr>
        <w:numPr>
          <w:ilvl w:val="0"/>
          <w:numId w:val="2"/>
        </w:numPr>
        <w:spacing w:line="240" w:lineRule="auto"/>
        <w:rPr>
          <w:sz w:val="18"/>
          <w:szCs w:val="18"/>
        </w:rPr>
      </w:pPr>
      <w:proofErr w:type="gramStart"/>
      <w:r>
        <w:rPr>
          <w:sz w:val="18"/>
          <w:szCs w:val="18"/>
        </w:rPr>
        <w:t>NO</w:t>
      </w:r>
      <w:proofErr w:type="gramEnd"/>
      <w:r>
        <w:rPr>
          <w:sz w:val="18"/>
          <w:szCs w:val="18"/>
        </w:rPr>
        <w:t xml:space="preserve"> food or drink sales are permitted in the booth.</w:t>
      </w:r>
    </w:p>
    <w:p w14:paraId="4C78CF5B" w14:textId="77777777" w:rsidR="00751501" w:rsidRPr="00751501" w:rsidRDefault="00751501" w:rsidP="00751501">
      <w:pPr>
        <w:numPr>
          <w:ilvl w:val="0"/>
          <w:numId w:val="2"/>
        </w:numPr>
        <w:spacing w:line="240" w:lineRule="auto"/>
        <w:rPr>
          <w:b/>
          <w:bCs/>
          <w:sz w:val="18"/>
          <w:szCs w:val="18"/>
        </w:rPr>
      </w:pPr>
      <w:r w:rsidRPr="00751501">
        <w:rPr>
          <w:b/>
          <w:bCs/>
          <w:sz w:val="18"/>
          <w:szCs w:val="18"/>
        </w:rPr>
        <w:t xml:space="preserve">No Sales are permitted </w:t>
      </w:r>
      <w:proofErr w:type="gramStart"/>
      <w:r w:rsidRPr="00751501">
        <w:rPr>
          <w:b/>
          <w:bCs/>
          <w:sz w:val="18"/>
          <w:szCs w:val="18"/>
        </w:rPr>
        <w:t>from</w:t>
      </w:r>
      <w:proofErr w:type="gramEnd"/>
      <w:r w:rsidRPr="00751501">
        <w:rPr>
          <w:b/>
          <w:bCs/>
          <w:sz w:val="18"/>
          <w:szCs w:val="18"/>
        </w:rPr>
        <w:t xml:space="preserve"> Community Service Booths.</w:t>
      </w:r>
    </w:p>
    <w:p w14:paraId="51B7BECF" w14:textId="77777777" w:rsidR="00751501" w:rsidRDefault="00751501" w:rsidP="00751501">
      <w:pPr>
        <w:spacing w:line="240" w:lineRule="auto"/>
        <w:ind w:left="1440"/>
        <w:rPr>
          <w:sz w:val="18"/>
          <w:szCs w:val="18"/>
        </w:rPr>
      </w:pPr>
    </w:p>
    <w:p w14:paraId="111FE27E" w14:textId="77777777" w:rsidR="00751501" w:rsidRDefault="00751501" w:rsidP="00751501">
      <w:pPr>
        <w:spacing w:line="240" w:lineRule="auto"/>
        <w:rPr>
          <w:sz w:val="20"/>
          <w:szCs w:val="20"/>
        </w:rPr>
      </w:pPr>
    </w:p>
    <w:p w14:paraId="0F40C6B4" w14:textId="77777777" w:rsidR="00751501" w:rsidRDefault="00751501" w:rsidP="00751501">
      <w:pPr>
        <w:spacing w:line="240" w:lineRule="auto"/>
        <w:rPr>
          <w:sz w:val="20"/>
          <w:szCs w:val="20"/>
        </w:rPr>
      </w:pPr>
    </w:p>
    <w:p w14:paraId="4313B371" w14:textId="77777777" w:rsidR="00751501" w:rsidRDefault="00751501" w:rsidP="00751501">
      <w:pPr>
        <w:spacing w:line="240" w:lineRule="auto"/>
        <w:rPr>
          <w:sz w:val="20"/>
          <w:szCs w:val="20"/>
        </w:rPr>
      </w:pPr>
    </w:p>
    <w:p w14:paraId="65D7DDE6" w14:textId="77777777" w:rsidR="00751501" w:rsidRDefault="00751501" w:rsidP="00751501">
      <w:pPr>
        <w:spacing w:line="240" w:lineRule="auto"/>
        <w:rPr>
          <w:sz w:val="20"/>
          <w:szCs w:val="20"/>
        </w:rPr>
      </w:pPr>
    </w:p>
    <w:p w14:paraId="2568B751" w14:textId="77777777" w:rsidR="00751501" w:rsidRDefault="00751501" w:rsidP="00751501">
      <w:pPr>
        <w:spacing w:line="240" w:lineRule="auto"/>
        <w:rPr>
          <w:sz w:val="20"/>
          <w:szCs w:val="20"/>
        </w:rPr>
      </w:pPr>
    </w:p>
    <w:p w14:paraId="3D4D7472" w14:textId="77777777" w:rsidR="00751501" w:rsidRDefault="00751501" w:rsidP="00751501">
      <w:pPr>
        <w:spacing w:line="240" w:lineRule="auto"/>
        <w:rPr>
          <w:sz w:val="20"/>
          <w:szCs w:val="20"/>
        </w:rPr>
      </w:pPr>
    </w:p>
    <w:p w14:paraId="5F7900F8" w14:textId="77777777" w:rsidR="00751501" w:rsidRDefault="00751501" w:rsidP="00751501">
      <w:pPr>
        <w:spacing w:line="240" w:lineRule="auto"/>
        <w:rPr>
          <w:sz w:val="20"/>
          <w:szCs w:val="20"/>
        </w:rPr>
      </w:pPr>
    </w:p>
    <w:p w14:paraId="402715D7" w14:textId="77777777" w:rsidR="00751501" w:rsidRDefault="00751501" w:rsidP="00751501">
      <w:pPr>
        <w:spacing w:line="240" w:lineRule="auto"/>
        <w:rPr>
          <w:sz w:val="20"/>
          <w:szCs w:val="20"/>
        </w:rPr>
      </w:pPr>
    </w:p>
    <w:p w14:paraId="367DBA97" w14:textId="77777777" w:rsidR="00751501" w:rsidRDefault="00751501" w:rsidP="00751501">
      <w:pPr>
        <w:spacing w:line="240" w:lineRule="auto"/>
        <w:rPr>
          <w:sz w:val="20"/>
          <w:szCs w:val="20"/>
        </w:rPr>
      </w:pPr>
    </w:p>
    <w:p w14:paraId="106BF266" w14:textId="77777777" w:rsidR="00751501" w:rsidRDefault="00751501" w:rsidP="00751501">
      <w:pPr>
        <w:spacing w:line="240" w:lineRule="auto"/>
        <w:rPr>
          <w:sz w:val="20"/>
          <w:szCs w:val="20"/>
        </w:rPr>
      </w:pPr>
    </w:p>
    <w:p w14:paraId="183EE7BB" w14:textId="77777777" w:rsidR="00751501" w:rsidRDefault="00751501" w:rsidP="00751501">
      <w:pPr>
        <w:spacing w:line="240" w:lineRule="auto"/>
        <w:rPr>
          <w:sz w:val="20"/>
          <w:szCs w:val="20"/>
        </w:rPr>
      </w:pPr>
    </w:p>
    <w:p w14:paraId="404CBF02" w14:textId="77777777" w:rsidR="00751501" w:rsidRDefault="00751501" w:rsidP="00751501">
      <w:pPr>
        <w:spacing w:line="240" w:lineRule="auto"/>
        <w:rPr>
          <w:sz w:val="20"/>
          <w:szCs w:val="20"/>
        </w:rPr>
      </w:pPr>
    </w:p>
    <w:p w14:paraId="5B4893E8" w14:textId="77777777" w:rsidR="00751501" w:rsidRDefault="00751501" w:rsidP="00751501">
      <w:pPr>
        <w:spacing w:line="240" w:lineRule="auto"/>
        <w:rPr>
          <w:sz w:val="20"/>
          <w:szCs w:val="20"/>
        </w:rPr>
      </w:pPr>
    </w:p>
    <w:p w14:paraId="0A5EFF81" w14:textId="77777777" w:rsidR="00751501" w:rsidRDefault="00751501" w:rsidP="00751501">
      <w:pPr>
        <w:spacing w:line="240" w:lineRule="auto"/>
        <w:rPr>
          <w:sz w:val="20"/>
          <w:szCs w:val="20"/>
        </w:rPr>
      </w:pPr>
    </w:p>
    <w:p w14:paraId="797CB1A1" w14:textId="77777777" w:rsidR="00751501" w:rsidRDefault="00751501" w:rsidP="00751501">
      <w:pPr>
        <w:spacing w:line="240" w:lineRule="auto"/>
        <w:rPr>
          <w:sz w:val="18"/>
          <w:szCs w:val="18"/>
        </w:rPr>
      </w:pPr>
    </w:p>
    <w:p w14:paraId="3FB76F6A" w14:textId="77777777" w:rsidR="00751501" w:rsidRDefault="00751501" w:rsidP="00751501">
      <w:pPr>
        <w:spacing w:line="240" w:lineRule="auto"/>
        <w:rPr>
          <w:sz w:val="18"/>
          <w:szCs w:val="18"/>
        </w:rPr>
      </w:pPr>
    </w:p>
    <w:p w14:paraId="7B3A0E25" w14:textId="77777777" w:rsidR="00751501" w:rsidRDefault="00751501" w:rsidP="00751501">
      <w:pPr>
        <w:rPr>
          <w:sz w:val="18"/>
          <w:szCs w:val="18"/>
        </w:rPr>
      </w:pPr>
    </w:p>
    <w:p w14:paraId="7D3D9D12" w14:textId="47CE174B" w:rsidR="00751501" w:rsidRDefault="00751501" w:rsidP="00751501">
      <w:r>
        <w:rPr>
          <w:sz w:val="18"/>
          <w:szCs w:val="18"/>
        </w:rPr>
        <w:t xml:space="preserve">© GFWC Oviedo Woman’s Club, Inc. All Rights Reserved Revised </w:t>
      </w:r>
      <w:r>
        <w:rPr>
          <w:sz w:val="18"/>
          <w:szCs w:val="18"/>
        </w:rPr>
        <w:t>11</w:t>
      </w:r>
      <w:r>
        <w:rPr>
          <w:sz w:val="18"/>
          <w:szCs w:val="18"/>
        </w:rPr>
        <w:t>/</w:t>
      </w:r>
      <w:r>
        <w:rPr>
          <w:sz w:val="18"/>
          <w:szCs w:val="18"/>
        </w:rPr>
        <w:t>6</w:t>
      </w:r>
      <w:r>
        <w:rPr>
          <w:sz w:val="18"/>
          <w:szCs w:val="18"/>
        </w:rPr>
        <w:t>/202</w:t>
      </w:r>
      <w:r>
        <w:rPr>
          <w:sz w:val="18"/>
          <w:szCs w:val="18"/>
        </w:rPr>
        <w:t>6</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14:paraId="599931B9" w14:textId="77777777" w:rsidR="003D5D33" w:rsidRDefault="003D5D33"/>
    <w:sectPr w:rsidR="003D5D33" w:rsidSect="00751501">
      <w:pgSz w:w="12240" w:h="15840"/>
      <w:pgMar w:top="475" w:right="460" w:bottom="475" w:left="475"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49D"/>
    <w:multiLevelType w:val="multilevel"/>
    <w:tmpl w:val="79B0CC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20AD33A4"/>
    <w:multiLevelType w:val="multilevel"/>
    <w:tmpl w:val="A87E5A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794D4865"/>
    <w:multiLevelType w:val="multilevel"/>
    <w:tmpl w:val="3DB80E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856044673">
    <w:abstractNumId w:val="2"/>
  </w:num>
  <w:num w:numId="2" w16cid:durableId="1777627468">
    <w:abstractNumId w:val="0"/>
  </w:num>
  <w:num w:numId="3" w16cid:durableId="1485706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501"/>
    <w:rsid w:val="0011711A"/>
    <w:rsid w:val="003D5D33"/>
    <w:rsid w:val="00751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295E"/>
  <w15:chartTrackingRefBased/>
  <w15:docId w15:val="{A743B90F-61F6-4F14-9E31-994F6D1F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501"/>
    <w:pPr>
      <w:spacing w:after="0" w:line="276"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7515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15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15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15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15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15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5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5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5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5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15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15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15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15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1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501"/>
    <w:rPr>
      <w:rFonts w:eastAsiaTheme="majorEastAsia" w:cstheme="majorBidi"/>
      <w:color w:val="272727" w:themeColor="text1" w:themeTint="D8"/>
    </w:rPr>
  </w:style>
  <w:style w:type="paragraph" w:styleId="Title">
    <w:name w:val="Title"/>
    <w:basedOn w:val="Normal"/>
    <w:next w:val="Normal"/>
    <w:link w:val="TitleChar"/>
    <w:uiPriority w:val="10"/>
    <w:qFormat/>
    <w:rsid w:val="00751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501"/>
    <w:pPr>
      <w:spacing w:before="160"/>
      <w:jc w:val="center"/>
    </w:pPr>
    <w:rPr>
      <w:i/>
      <w:iCs/>
      <w:color w:val="404040" w:themeColor="text1" w:themeTint="BF"/>
    </w:rPr>
  </w:style>
  <w:style w:type="character" w:customStyle="1" w:styleId="QuoteChar">
    <w:name w:val="Quote Char"/>
    <w:basedOn w:val="DefaultParagraphFont"/>
    <w:link w:val="Quote"/>
    <w:uiPriority w:val="29"/>
    <w:rsid w:val="00751501"/>
    <w:rPr>
      <w:i/>
      <w:iCs/>
      <w:color w:val="404040" w:themeColor="text1" w:themeTint="BF"/>
    </w:rPr>
  </w:style>
  <w:style w:type="paragraph" w:styleId="ListParagraph">
    <w:name w:val="List Paragraph"/>
    <w:basedOn w:val="Normal"/>
    <w:uiPriority w:val="34"/>
    <w:qFormat/>
    <w:rsid w:val="00751501"/>
    <w:pPr>
      <w:ind w:left="720"/>
      <w:contextualSpacing/>
    </w:pPr>
  </w:style>
  <w:style w:type="character" w:styleId="IntenseEmphasis">
    <w:name w:val="Intense Emphasis"/>
    <w:basedOn w:val="DefaultParagraphFont"/>
    <w:uiPriority w:val="21"/>
    <w:qFormat/>
    <w:rsid w:val="00751501"/>
    <w:rPr>
      <w:i/>
      <w:iCs/>
      <w:color w:val="2F5496" w:themeColor="accent1" w:themeShade="BF"/>
    </w:rPr>
  </w:style>
  <w:style w:type="paragraph" w:styleId="IntenseQuote">
    <w:name w:val="Intense Quote"/>
    <w:basedOn w:val="Normal"/>
    <w:next w:val="Normal"/>
    <w:link w:val="IntenseQuoteChar"/>
    <w:uiPriority w:val="30"/>
    <w:qFormat/>
    <w:rsid w:val="007515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1501"/>
    <w:rPr>
      <w:i/>
      <w:iCs/>
      <w:color w:val="2F5496" w:themeColor="accent1" w:themeShade="BF"/>
    </w:rPr>
  </w:style>
  <w:style w:type="character" w:styleId="IntenseReference">
    <w:name w:val="Intense Reference"/>
    <w:basedOn w:val="DefaultParagraphFont"/>
    <w:uiPriority w:val="32"/>
    <w:qFormat/>
    <w:rsid w:val="007515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Stutin</dc:creator>
  <cp:keywords/>
  <dc:description/>
  <cp:lastModifiedBy>Donna Stutin</cp:lastModifiedBy>
  <cp:revision>2</cp:revision>
  <cp:lastPrinted>2026-11-06T15:07:00Z</cp:lastPrinted>
  <dcterms:created xsi:type="dcterms:W3CDTF">2026-11-06T15:05:00Z</dcterms:created>
  <dcterms:modified xsi:type="dcterms:W3CDTF">2026-11-06T15:07:00Z</dcterms:modified>
</cp:coreProperties>
</file>